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3"/>
      </w:tblGrid>
      <w:tr w:rsidR="00CF539B" w:rsidRPr="00CF539B" w:rsidTr="00CF539B">
        <w:trPr>
          <w:tblCellSpacing w:w="0" w:type="dxa"/>
          <w:jc w:val="center"/>
        </w:trPr>
        <w:tc>
          <w:tcPr>
            <w:tcW w:w="4300" w:type="pct"/>
            <w:vAlign w:val="center"/>
            <w:hideMark/>
          </w:tcPr>
          <w:p w:rsidR="00CF539B" w:rsidRPr="00CF539B" w:rsidRDefault="00CF539B" w:rsidP="00CF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F539B">
              <w:rPr>
                <w:rFonts w:ascii="Arial" w:eastAsia="Times New Roman" w:hAnsi="Arial" w:cs="Arial"/>
                <w:b/>
                <w:bCs/>
                <w:color w:val="808000"/>
                <w:sz w:val="36"/>
                <w:szCs w:val="36"/>
                <w:lang w:eastAsia="pt-BR"/>
              </w:rPr>
              <w:t>Presidência da República</w:t>
            </w:r>
            <w:r w:rsidRPr="00CF539B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br/>
            </w:r>
            <w:r w:rsidRPr="00CF539B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t>Casa Civil</w:t>
            </w:r>
            <w:r w:rsidRPr="00CF539B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br/>
            </w:r>
            <w:r w:rsidRPr="00CF539B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t>Subchefia para Assuntos Jurídicos</w:t>
            </w:r>
          </w:p>
        </w:tc>
      </w:tr>
    </w:tbl>
    <w:bookmarkStart w:id="0" w:name="_GoBack"/>
    <w:p w:rsidR="00CF539B" w:rsidRPr="00CF539B" w:rsidRDefault="00CF539B" w:rsidP="00CF53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F539B">
        <w:rPr>
          <w:rFonts w:ascii="Arial" w:eastAsia="Times New Roman" w:hAnsi="Arial" w:cs="Arial"/>
          <w:b/>
          <w:bCs/>
          <w:color w:val="000080"/>
          <w:sz w:val="20"/>
          <w:szCs w:val="20"/>
          <w:lang w:eastAsia="pt-BR"/>
        </w:rPr>
        <w:fldChar w:fldCharType="begin"/>
      </w:r>
      <w:r w:rsidRPr="00CF539B">
        <w:rPr>
          <w:rFonts w:ascii="Arial" w:eastAsia="Times New Roman" w:hAnsi="Arial" w:cs="Arial"/>
          <w:b/>
          <w:bCs/>
          <w:color w:val="000080"/>
          <w:sz w:val="20"/>
          <w:szCs w:val="20"/>
          <w:lang w:eastAsia="pt-BR"/>
        </w:rPr>
        <w:instrText xml:space="preserve"> HYPERLINK "http://legislacao.planalto.gov.br/legisla/legislacao.nsf/Viw_Identificacao/emc%2087-2015?OpenDocument" </w:instrText>
      </w:r>
      <w:r w:rsidRPr="00CF539B">
        <w:rPr>
          <w:rFonts w:ascii="Arial" w:eastAsia="Times New Roman" w:hAnsi="Arial" w:cs="Arial"/>
          <w:b/>
          <w:bCs/>
          <w:color w:val="000080"/>
          <w:sz w:val="20"/>
          <w:szCs w:val="20"/>
          <w:lang w:eastAsia="pt-BR"/>
        </w:rPr>
        <w:fldChar w:fldCharType="separate"/>
      </w:r>
      <w:r w:rsidRPr="00CF539B">
        <w:rPr>
          <w:rFonts w:ascii="Arial" w:eastAsia="Times New Roman" w:hAnsi="Arial" w:cs="Arial"/>
          <w:b/>
          <w:bCs/>
          <w:color w:val="000080"/>
          <w:sz w:val="20"/>
          <w:szCs w:val="20"/>
          <w:u w:val="single"/>
          <w:lang w:eastAsia="pt-BR"/>
        </w:rPr>
        <w:t>EMENDA CONSTITUCIONAL Nº 87, DE 16 DE ABRIL DE 2015</w:t>
      </w:r>
      <w:proofErr w:type="gramStart"/>
      <w:r w:rsidRPr="00CF539B">
        <w:rPr>
          <w:rFonts w:ascii="Arial" w:eastAsia="Times New Roman" w:hAnsi="Arial" w:cs="Arial"/>
          <w:b/>
          <w:bCs/>
          <w:color w:val="000080"/>
          <w:sz w:val="20"/>
          <w:szCs w:val="20"/>
          <w:lang w:eastAsia="pt-BR"/>
        </w:rPr>
        <w:fldChar w:fldCharType="end"/>
      </w:r>
      <w:bookmarkEnd w:id="0"/>
      <w:proofErr w:type="gramEnd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7"/>
        <w:gridCol w:w="4167"/>
      </w:tblGrid>
      <w:tr w:rsidR="00CF539B" w:rsidRPr="00CF539B" w:rsidTr="00CF539B">
        <w:trPr>
          <w:tblCellSpacing w:w="0" w:type="dxa"/>
        </w:trPr>
        <w:tc>
          <w:tcPr>
            <w:tcW w:w="2550" w:type="pct"/>
            <w:vAlign w:val="center"/>
            <w:hideMark/>
          </w:tcPr>
          <w:p w:rsidR="00CF539B" w:rsidRPr="00CF539B" w:rsidRDefault="00CF539B" w:rsidP="00CF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5" w:anchor="art3" w:history="1">
              <w:r w:rsidRPr="00CF539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pt-BR"/>
                </w:rPr>
                <w:t>Produção de efeito</w:t>
              </w:r>
            </w:hyperlink>
          </w:p>
        </w:tc>
        <w:tc>
          <w:tcPr>
            <w:tcW w:w="2450" w:type="pct"/>
            <w:vAlign w:val="center"/>
            <w:hideMark/>
          </w:tcPr>
          <w:p w:rsidR="00CF539B" w:rsidRPr="00CF539B" w:rsidRDefault="00CF539B" w:rsidP="00CF5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F539B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 xml:space="preserve">Altera o § 2º do art. 155 da Constituição Federal e inclui o art. 99 no Ato das Disposições Constitucionais Transitórias, para tratar da sistemática de cobrança do imposto sobre operações relativas à circulação de mercadorias e sobre prestações de serviços de transporte interestadual e intermunicipal e de comunicação incidente sobre as operações e prestações que destinem bens e serviços </w:t>
            </w:r>
            <w:proofErr w:type="gramStart"/>
            <w:r w:rsidRPr="00CF539B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a consumidor</w:t>
            </w:r>
            <w:proofErr w:type="gramEnd"/>
            <w:r w:rsidRPr="00CF539B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 xml:space="preserve"> final, contribuinte ou não do imposto, localizado em outro Estado.</w:t>
            </w:r>
          </w:p>
        </w:tc>
      </w:tr>
    </w:tbl>
    <w:p w:rsidR="00CF539B" w:rsidRPr="00CF539B" w:rsidRDefault="00CF539B" w:rsidP="00CF539B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F539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As Mesas da Câmara dos Deputados e do Senado Federal, nos termos do § 3º do art. 60 da Constituição Federal, promulgam a seguinte Emenda ao texto constitucional: </w:t>
      </w:r>
    </w:p>
    <w:p w:rsidR="00CF539B" w:rsidRPr="00CF539B" w:rsidRDefault="00CF539B" w:rsidP="00CF539B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1" w:name="art1"/>
      <w:bookmarkEnd w:id="1"/>
      <w:r w:rsidRPr="00CF539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1º Os incisos VII e VIII do § 2º do art. 155 da </w:t>
      </w:r>
      <w:hyperlink r:id="rId6" w:history="1">
        <w:r w:rsidRPr="00CF539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Constituição Federal</w:t>
        </w:r>
      </w:hyperlink>
      <w:r w:rsidRPr="00CF539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passam a vigorar com as seguintes alterações:</w:t>
      </w:r>
    </w:p>
    <w:p w:rsidR="00CF539B" w:rsidRPr="00CF539B" w:rsidRDefault="00CF539B" w:rsidP="00CF539B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F539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"Art. 155</w:t>
      </w:r>
      <w:proofErr w:type="gramStart"/>
      <w:r w:rsidRPr="00CF539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....................................................................................</w:t>
      </w:r>
      <w:proofErr w:type="gramEnd"/>
    </w:p>
    <w:p w:rsidR="00CF539B" w:rsidRPr="00CF539B" w:rsidRDefault="00CF539B" w:rsidP="00CF539B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CF539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..........................................................................................................</w:t>
      </w:r>
      <w:proofErr w:type="gramEnd"/>
    </w:p>
    <w:p w:rsidR="00CF539B" w:rsidRPr="00CF539B" w:rsidRDefault="00CF539B" w:rsidP="00CF539B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F539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2º</w:t>
      </w:r>
      <w:proofErr w:type="gramStart"/>
      <w:r w:rsidRPr="00CF539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............................................................................................</w:t>
      </w:r>
      <w:proofErr w:type="gramEnd"/>
    </w:p>
    <w:p w:rsidR="00CF539B" w:rsidRPr="00CF539B" w:rsidRDefault="00CF539B" w:rsidP="00CF539B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CF539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..........................................................................................................</w:t>
      </w:r>
      <w:proofErr w:type="gramEnd"/>
    </w:p>
    <w:p w:rsidR="00CF539B" w:rsidRPr="00CF539B" w:rsidRDefault="00CF539B" w:rsidP="00CF539B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hyperlink r:id="rId7" w:anchor="art155§2vii." w:history="1">
        <w:r w:rsidRPr="00CF539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VII -</w:t>
        </w:r>
      </w:hyperlink>
      <w:r w:rsidRPr="00CF539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nas operações e prestações que destinem bens e serviços </w:t>
      </w:r>
      <w:proofErr w:type="gramStart"/>
      <w:r w:rsidRPr="00CF539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 consumidor</w:t>
      </w:r>
      <w:proofErr w:type="gramEnd"/>
      <w:r w:rsidRPr="00CF539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final, contribuinte ou não do imposto, localizado em outro Estado, adotar-se-á a alíquota interestadual e caberá ao Estado de localização do destinatário o imposto correspondente à diferença entre a alíquota interna do Estado destinatário e a alíquota interestadual;</w:t>
      </w:r>
    </w:p>
    <w:p w:rsidR="00CF539B" w:rsidRPr="00CF539B" w:rsidRDefault="00CF539B" w:rsidP="00CF539B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F539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a) (revogada);</w:t>
      </w:r>
    </w:p>
    <w:p w:rsidR="00CF539B" w:rsidRPr="00CF539B" w:rsidRDefault="00CF539B" w:rsidP="00CF539B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F539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b) (revogada);</w:t>
      </w:r>
    </w:p>
    <w:p w:rsidR="00CF539B" w:rsidRPr="00CF539B" w:rsidRDefault="00CF539B" w:rsidP="00CF539B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hyperlink r:id="rId8" w:anchor="art155§2viii." w:history="1">
        <w:r w:rsidRPr="00CF539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VIII -</w:t>
        </w:r>
      </w:hyperlink>
      <w:r w:rsidRPr="00CF539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a responsabilidade pelo recolhimento do imposto correspondente à diferença entre a alíquota interna e a interestadual de que trata o inciso VII será atribuída:</w:t>
      </w:r>
    </w:p>
    <w:p w:rsidR="00CF539B" w:rsidRPr="00CF539B" w:rsidRDefault="00CF539B" w:rsidP="00CF539B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F539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a) ao destinatário, quando este for contribuinte do imposto;</w:t>
      </w:r>
    </w:p>
    <w:p w:rsidR="00CF539B" w:rsidRPr="00CF539B" w:rsidRDefault="00CF539B" w:rsidP="00CF539B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F539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b) ao remetente, quando o destinatário não for contribuinte do imposto;</w:t>
      </w:r>
    </w:p>
    <w:p w:rsidR="00CF539B" w:rsidRPr="00CF539B" w:rsidRDefault="00CF539B" w:rsidP="00CF539B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CF539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.................................................................................................</w:t>
      </w:r>
      <w:proofErr w:type="gramEnd"/>
      <w:r w:rsidRPr="00CF539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"(NR)</w:t>
      </w:r>
    </w:p>
    <w:p w:rsidR="00CF539B" w:rsidRPr="00CF539B" w:rsidRDefault="00CF539B" w:rsidP="00CF539B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2" w:name="art2"/>
      <w:bookmarkEnd w:id="2"/>
      <w:r w:rsidRPr="00CF539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2º O Ato das Disposições Constitucionais Transitórias passa a vigorar acrescido do seguinte art. 99:</w:t>
      </w:r>
    </w:p>
    <w:p w:rsidR="00CF539B" w:rsidRPr="00CF539B" w:rsidRDefault="00CF539B" w:rsidP="00CF539B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hyperlink r:id="rId9" w:anchor="adctart99" w:history="1">
        <w:r w:rsidRPr="00CF539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"Art. 99</w:t>
        </w:r>
      </w:hyperlink>
      <w:r w:rsidRPr="00CF539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Para efeito do disposto no inciso VII do § 2º do art. 155, no caso de operações e prestações que destinem bens e serviços </w:t>
      </w:r>
      <w:proofErr w:type="gramStart"/>
      <w:r w:rsidRPr="00CF539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 consumidor</w:t>
      </w:r>
      <w:proofErr w:type="gramEnd"/>
      <w:r w:rsidRPr="00CF539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final não contribuinte localizado em outro Estado, o imposto correspondente à diferença entre a alíquota interna e a interestadual será partilhado entre os Estados de origem e de destino, na seguinte proporção:</w:t>
      </w:r>
    </w:p>
    <w:p w:rsidR="00CF539B" w:rsidRPr="00CF539B" w:rsidRDefault="00CF539B" w:rsidP="00CF539B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F539B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I - para o ano de 2015: 20% (vinte por cento) para o Estado de destino e 80% (oitenta por cento) para o Estado de origem;</w:t>
      </w:r>
    </w:p>
    <w:p w:rsidR="00CF539B" w:rsidRPr="00CF539B" w:rsidRDefault="00CF539B" w:rsidP="00CF539B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F539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 - para o ano de 2016: 40% (quarenta por cento) para o Estado de destino e 60% (sessenta por cento) para o Estado de origem;</w:t>
      </w:r>
    </w:p>
    <w:p w:rsidR="00CF539B" w:rsidRPr="00CF539B" w:rsidRDefault="00CF539B" w:rsidP="00CF539B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F539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para o ano de 2017: 60% (sessenta por cento) para o Estado de destino e 40% (quarenta por cento) para o Estado de origem;</w:t>
      </w:r>
    </w:p>
    <w:p w:rsidR="00CF539B" w:rsidRPr="00CF539B" w:rsidRDefault="00CF539B" w:rsidP="00CF539B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F539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IV - para o ano de 2018: 80% (oitenta por cento) para o Estado de destino e 20% (vinte por cento) para o Estado de origem;</w:t>
      </w:r>
    </w:p>
    <w:p w:rsidR="00CF539B" w:rsidRPr="00CF539B" w:rsidRDefault="00CF539B" w:rsidP="00CF539B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F539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 - a partir do ano de 2019: 100% (cem por cento) para o Estado de destino.</w:t>
      </w:r>
      <w:proofErr w:type="gramStart"/>
      <w:r w:rsidRPr="00CF539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"</w:t>
      </w:r>
      <w:proofErr w:type="gramEnd"/>
    </w:p>
    <w:p w:rsidR="00CF539B" w:rsidRPr="00CF539B" w:rsidRDefault="00CF539B" w:rsidP="00CF539B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3" w:name="art3"/>
      <w:bookmarkEnd w:id="3"/>
      <w:r w:rsidRPr="00CF539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3º Esta Emenda Constitucional entra em vigor na data de sua publicação, produzindo efeitos no ano subsequente e após 90 (noventa) dias desta.</w:t>
      </w:r>
    </w:p>
    <w:p w:rsidR="00CF539B" w:rsidRPr="00CF539B" w:rsidRDefault="00CF539B" w:rsidP="00CF53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F539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Brasília, em 16 de abril de 2015.</w:t>
      </w:r>
    </w:p>
    <w:tbl>
      <w:tblPr>
        <w:tblW w:w="1033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0"/>
        <w:gridCol w:w="5085"/>
      </w:tblGrid>
      <w:tr w:rsidR="00CF539B" w:rsidRPr="00CF539B" w:rsidTr="00CF539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F539B" w:rsidRPr="00CF539B" w:rsidRDefault="00CF539B" w:rsidP="00CF539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F53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Mesa da Câmara </w:t>
            </w:r>
            <w:proofErr w:type="gramStart"/>
            <w:r w:rsidRPr="00CF53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dos Deputado</w:t>
            </w:r>
            <w:proofErr w:type="gramEnd"/>
          </w:p>
          <w:p w:rsidR="00CF539B" w:rsidRPr="00CF539B" w:rsidRDefault="00CF539B" w:rsidP="00CF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F539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Deputado EDUARDO CUNHA</w:t>
            </w:r>
            <w:r w:rsidRPr="00CF539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br/>
              <w:t>Presidente</w:t>
            </w:r>
          </w:p>
          <w:p w:rsidR="00CF539B" w:rsidRPr="00CF539B" w:rsidRDefault="00CF539B" w:rsidP="00CF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F539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Deputado WALDIR MARANHÃO</w:t>
            </w:r>
            <w:r w:rsidRPr="00CF539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br/>
              <w:t>1º - Vice- Presidente</w:t>
            </w:r>
          </w:p>
          <w:p w:rsidR="00CF539B" w:rsidRPr="00CF539B" w:rsidRDefault="00CF539B" w:rsidP="00CF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F539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Deputado GIACOBO</w:t>
            </w:r>
            <w:r w:rsidRPr="00CF539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br/>
              <w:t>2º - Vice- Presidente</w:t>
            </w:r>
          </w:p>
          <w:p w:rsidR="00CF539B" w:rsidRPr="00CF539B" w:rsidRDefault="00CF539B" w:rsidP="00CF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F539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Deputado BETO MANSUR</w:t>
            </w:r>
            <w:r w:rsidRPr="00CF539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br/>
              <w:t>1º - Secretário</w:t>
            </w:r>
          </w:p>
          <w:p w:rsidR="00CF539B" w:rsidRPr="00CF539B" w:rsidRDefault="00CF539B" w:rsidP="00CF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F539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Deputado FELIPE BORNIER</w:t>
            </w:r>
            <w:r w:rsidRPr="00CF539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br/>
              <w:t>2º - Secretário</w:t>
            </w:r>
          </w:p>
          <w:p w:rsidR="00CF539B" w:rsidRPr="00CF539B" w:rsidRDefault="00CF539B" w:rsidP="00CF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F539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Deputada MARA GABRILLI</w:t>
            </w:r>
            <w:r w:rsidRPr="00CF539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br/>
              <w:t>3ª - Secretária</w:t>
            </w:r>
          </w:p>
          <w:p w:rsidR="00CF539B" w:rsidRPr="00CF539B" w:rsidRDefault="00CF539B" w:rsidP="00CF539B">
            <w:pPr>
              <w:spacing w:before="100" w:beforeAutospacing="1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F539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Deputado ALEX CANZIANI</w:t>
            </w:r>
            <w:r w:rsidRPr="00CF539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br/>
              <w:t>4º - Secretário</w:t>
            </w:r>
          </w:p>
        </w:tc>
        <w:tc>
          <w:tcPr>
            <w:tcW w:w="5040" w:type="dxa"/>
            <w:vAlign w:val="center"/>
            <w:hideMark/>
          </w:tcPr>
          <w:p w:rsidR="00CF539B" w:rsidRPr="00CF539B" w:rsidRDefault="00CF539B" w:rsidP="00CF539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F53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Mesa do Senado Federal</w:t>
            </w:r>
          </w:p>
          <w:p w:rsidR="00CF539B" w:rsidRPr="00CF539B" w:rsidRDefault="00CF539B" w:rsidP="00CF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F539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Senador RENAN CALHEIROS</w:t>
            </w:r>
            <w:r w:rsidRPr="00CF539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br/>
              <w:t>Presidente</w:t>
            </w:r>
          </w:p>
          <w:p w:rsidR="00CF539B" w:rsidRPr="00CF539B" w:rsidRDefault="00CF539B" w:rsidP="00CF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F539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Senador JORGE VIANA</w:t>
            </w:r>
            <w:r w:rsidRPr="00CF539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br/>
              <w:t>1º - Vice- Presidente</w:t>
            </w:r>
          </w:p>
          <w:p w:rsidR="00CF539B" w:rsidRPr="00CF539B" w:rsidRDefault="00CF539B" w:rsidP="00CF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F539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Senador ROMERO JUCÁ</w:t>
            </w:r>
            <w:r w:rsidRPr="00CF539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br/>
              <w:t>2º - Vice- Presidente</w:t>
            </w:r>
          </w:p>
          <w:p w:rsidR="00CF539B" w:rsidRPr="00CF539B" w:rsidRDefault="00CF539B" w:rsidP="00CF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F539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Senador VICENTINHO ALVES</w:t>
            </w:r>
            <w:r w:rsidRPr="00CF539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br/>
              <w:t>1º - Secretário</w:t>
            </w:r>
          </w:p>
          <w:p w:rsidR="00CF539B" w:rsidRPr="00CF539B" w:rsidRDefault="00CF539B" w:rsidP="00CF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F539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Senador ZEZE PERRELLA</w:t>
            </w:r>
            <w:r w:rsidRPr="00CF539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br/>
              <w:t>2º - Secretário</w:t>
            </w:r>
          </w:p>
          <w:p w:rsidR="00CF539B" w:rsidRPr="00CF539B" w:rsidRDefault="00CF539B" w:rsidP="00CF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F539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Senador GLADSON CAMELI</w:t>
            </w:r>
            <w:r w:rsidRPr="00CF539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br/>
              <w:t>3º - Secretário</w:t>
            </w:r>
          </w:p>
          <w:p w:rsidR="00CF539B" w:rsidRPr="00CF539B" w:rsidRDefault="00CF539B" w:rsidP="00CF5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F539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Senadora ÂNGELA PORTELA</w:t>
            </w:r>
            <w:r w:rsidRPr="00CF539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br/>
              <w:t>4ª - Secretária</w:t>
            </w:r>
          </w:p>
        </w:tc>
      </w:tr>
    </w:tbl>
    <w:p w:rsidR="00CF539B" w:rsidRPr="00CF539B" w:rsidRDefault="00CF539B" w:rsidP="00CF5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F539B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Este texto não substitui o publicado no DOU 17.4.2015</w:t>
      </w:r>
    </w:p>
    <w:p w:rsidR="00F62C00" w:rsidRDefault="00F62C00"/>
    <w:sectPr w:rsidR="00F62C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39B"/>
    <w:rsid w:val="00CF539B"/>
    <w:rsid w:val="00F6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F539B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CF539B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CF53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F539B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CF539B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CF5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constituicao/Constituicao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constituicao/Constituicao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constituicao/Constituicao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lanalto.gov.br/ccivil_03/constituicao/Emendas/Emc/emc87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constituicao/Constituicao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711</Words>
  <Characters>3844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Roberto Pinto</dc:creator>
  <cp:lastModifiedBy>João Roberto Pinto</cp:lastModifiedBy>
  <cp:revision>1</cp:revision>
  <dcterms:created xsi:type="dcterms:W3CDTF">2015-07-13T12:02:00Z</dcterms:created>
  <dcterms:modified xsi:type="dcterms:W3CDTF">2015-07-13T12:03:00Z</dcterms:modified>
</cp:coreProperties>
</file>